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9D" w:rsidRDefault="00013E9D" w:rsidP="00013E9D">
      <w:pPr>
        <w:spacing w:before="0" w:beforeAutospacing="0" w:after="0" w:afterAutospacing="0" w:line="360" w:lineRule="auto"/>
        <w:rPr>
          <w:rFonts w:ascii="Nickainley Normal" w:eastAsia="Gungsuh" w:hAnsi="Nickainley Normal"/>
          <w:b/>
          <w:sz w:val="72"/>
          <w:szCs w:val="72"/>
        </w:rPr>
      </w:pPr>
      <w:r>
        <w:rPr>
          <w:rFonts w:ascii="Nickainley Normal" w:eastAsia="Gungsuh" w:hAnsi="Nickainley Normal"/>
          <w:b/>
          <w:noProof/>
          <w:sz w:val="72"/>
          <w:szCs w:val="72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719454</wp:posOffset>
            </wp:positionH>
            <wp:positionV relativeFrom="paragraph">
              <wp:posOffset>224154</wp:posOffset>
            </wp:positionV>
            <wp:extent cx="742950" cy="2857500"/>
            <wp:effectExtent l="495300" t="38100" r="476250" b="19050"/>
            <wp:wrapNone/>
            <wp:docPr id="13" name="Obraz 13" descr="Sklep: bardzo długie słomki 75cm do napojów 50 sz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klep: bardzo długie słomki 75cm do napojów 50 szt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667" r="37333"/>
                    <a:stretch>
                      <a:fillRect/>
                    </a:stretch>
                  </pic:blipFill>
                  <pic:spPr bwMode="auto">
                    <a:xfrm rot="20381187">
                      <a:off x="0" y="0"/>
                      <a:ext cx="7429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44A0" w:rsidRPr="00683475">
        <w:rPr>
          <w:rFonts w:ascii="Nickainley Normal" w:eastAsia="Gungsuh" w:hAnsi="Nickainley Normal"/>
          <w:b/>
          <w:sz w:val="72"/>
          <w:szCs w:val="72"/>
        </w:rPr>
        <w:t>Na zajęcia logopedyczne potrzebujemy:</w:t>
      </w:r>
    </w:p>
    <w:p w:rsidR="002C44A0" w:rsidRPr="00013E9D" w:rsidRDefault="00013E9D" w:rsidP="00013E9D">
      <w:pPr>
        <w:spacing w:before="0" w:beforeAutospacing="0" w:after="0" w:afterAutospacing="0" w:line="360" w:lineRule="auto"/>
        <w:rPr>
          <w:rFonts w:ascii="Nickainley Normal" w:eastAsia="Gungsuh" w:hAnsi="Nickainley Normal"/>
          <w:b/>
          <w:sz w:val="72"/>
          <w:szCs w:val="72"/>
        </w:rPr>
      </w:pPr>
      <w:r>
        <w:rPr>
          <w:rFonts w:ascii="Arial Narrow" w:hAnsi="Arial Narrow"/>
          <w:noProof/>
          <w:sz w:val="40"/>
          <w:szCs w:val="40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6834505</wp:posOffset>
            </wp:positionH>
            <wp:positionV relativeFrom="paragraph">
              <wp:posOffset>182245</wp:posOffset>
            </wp:positionV>
            <wp:extent cx="1952625" cy="1600200"/>
            <wp:effectExtent l="19050" t="0" r="9525" b="0"/>
            <wp:wrapNone/>
            <wp:docPr id="11" name="Obraz 10" descr="Tescoma szklana miska giro 28cm 389228 - Opinie i atrakcyjne cen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scoma szklana miska giro 28cm 389228 - Opinie i atrakcyjne ceny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44A0" w:rsidRPr="00683475">
        <w:rPr>
          <w:rFonts w:ascii="Arial Narrow" w:hAnsi="Arial Narrow"/>
          <w:sz w:val="40"/>
          <w:szCs w:val="40"/>
        </w:rPr>
        <w:t>-miski z wodą,</w:t>
      </w:r>
      <w:r w:rsidRPr="00013E9D">
        <w:t xml:space="preserve"> </w:t>
      </w:r>
    </w:p>
    <w:p w:rsidR="002C44A0" w:rsidRPr="00683475" w:rsidRDefault="002C44A0" w:rsidP="00013E9D">
      <w:pPr>
        <w:spacing w:line="360" w:lineRule="auto"/>
        <w:rPr>
          <w:rFonts w:ascii="Arial Narrow" w:hAnsi="Arial Narrow"/>
          <w:sz w:val="40"/>
          <w:szCs w:val="40"/>
        </w:rPr>
      </w:pPr>
      <w:r w:rsidRPr="00683475">
        <w:rPr>
          <w:rFonts w:ascii="Arial Narrow" w:hAnsi="Arial Narrow"/>
          <w:sz w:val="40"/>
          <w:szCs w:val="40"/>
        </w:rPr>
        <w:t>-słomki do napojów,</w:t>
      </w:r>
    </w:p>
    <w:p w:rsidR="002C44A0" w:rsidRPr="00683475" w:rsidRDefault="002C44A0" w:rsidP="00013E9D">
      <w:pPr>
        <w:spacing w:line="360" w:lineRule="auto"/>
        <w:rPr>
          <w:rFonts w:ascii="Arial Narrow" w:hAnsi="Arial Narrow"/>
          <w:sz w:val="40"/>
          <w:szCs w:val="40"/>
        </w:rPr>
      </w:pPr>
      <w:r w:rsidRPr="00683475">
        <w:rPr>
          <w:rFonts w:ascii="Arial Narrow" w:hAnsi="Arial Narrow"/>
          <w:sz w:val="40"/>
          <w:szCs w:val="40"/>
        </w:rPr>
        <w:t>-mydła w płynie/płynu do naczyń,</w:t>
      </w:r>
    </w:p>
    <w:p w:rsidR="002C44A0" w:rsidRPr="00683475" w:rsidRDefault="00013E9D" w:rsidP="00013E9D">
      <w:pPr>
        <w:spacing w:line="360" w:lineRule="auto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noProof/>
          <w:sz w:val="40"/>
          <w:szCs w:val="40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8244205</wp:posOffset>
            </wp:positionH>
            <wp:positionV relativeFrom="paragraph">
              <wp:posOffset>313690</wp:posOffset>
            </wp:positionV>
            <wp:extent cx="809625" cy="2209800"/>
            <wp:effectExtent l="19050" t="0" r="9525" b="0"/>
            <wp:wrapNone/>
            <wp:docPr id="16" name="Obraz 16" descr="HYDRO BASICS Mydło w płynie (dozownik z pompką) 300 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YDRO BASICS Mydło w płynie (dozownik z pompką) 300 m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7125" r="3612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96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44A0" w:rsidRPr="00683475">
        <w:rPr>
          <w:rFonts w:ascii="Arial Narrow" w:hAnsi="Arial Narrow"/>
          <w:sz w:val="40"/>
          <w:szCs w:val="40"/>
        </w:rPr>
        <w:t>-załącznika z obrazkami do stworzenia wakacyjnego kolażu</w:t>
      </w:r>
    </w:p>
    <w:p w:rsidR="002C44A0" w:rsidRPr="00683475" w:rsidRDefault="002C44A0" w:rsidP="00013E9D">
      <w:pPr>
        <w:spacing w:line="360" w:lineRule="auto"/>
        <w:rPr>
          <w:rFonts w:ascii="Arial Narrow" w:hAnsi="Arial Narrow"/>
          <w:sz w:val="40"/>
          <w:szCs w:val="40"/>
        </w:rPr>
      </w:pPr>
      <w:r w:rsidRPr="00683475">
        <w:rPr>
          <w:rFonts w:ascii="Arial Narrow" w:hAnsi="Arial Narrow"/>
          <w:sz w:val="40"/>
          <w:szCs w:val="40"/>
        </w:rPr>
        <w:t>-załącznika z pirackimi minkami</w:t>
      </w:r>
    </w:p>
    <w:p w:rsidR="002C44A0" w:rsidRDefault="00683475" w:rsidP="00013E9D">
      <w:pPr>
        <w:spacing w:line="360" w:lineRule="auto"/>
        <w:rPr>
          <w:rFonts w:ascii="Arial Narrow" w:hAnsi="Arial Narrow"/>
          <w:sz w:val="40"/>
          <w:szCs w:val="40"/>
        </w:rPr>
      </w:pPr>
      <w:r w:rsidRPr="00683475">
        <w:rPr>
          <w:rFonts w:ascii="Arial Narrow" w:hAnsi="Arial Narrow"/>
          <w:sz w:val="40"/>
          <w:szCs w:val="40"/>
        </w:rPr>
        <w:t xml:space="preserve">- odwiedzenia strony internetowej: </w:t>
      </w:r>
      <w:hyperlink r:id="rId7" w:history="1">
        <w:r w:rsidR="00013E9D" w:rsidRPr="004D2F8D">
          <w:rPr>
            <w:rStyle w:val="Hipercze"/>
            <w:rFonts w:ascii="Arial Narrow" w:hAnsi="Arial Narrow"/>
            <w:sz w:val="40"/>
            <w:szCs w:val="40"/>
          </w:rPr>
          <w:t>https://www.mimowa.pl/gimnastyka-buzi-i-jezyka/gry/zwierzatka-w-zoo</w:t>
        </w:r>
      </w:hyperlink>
    </w:p>
    <w:p w:rsidR="00013E9D" w:rsidRDefault="00013E9D" w:rsidP="00013E9D"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3310255</wp:posOffset>
            </wp:positionH>
            <wp:positionV relativeFrom="paragraph">
              <wp:posOffset>55880</wp:posOffset>
            </wp:positionV>
            <wp:extent cx="2625090" cy="1209675"/>
            <wp:effectExtent l="19050" t="0" r="3810" b="0"/>
            <wp:wrapNone/>
            <wp:docPr id="14" name="Obraz 7" descr="Logopedia na wesoło » EgoDziec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pedia na wesoło » EgoDzieck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13E9D" w:rsidSect="002C44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ckainley Normal"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C44A0"/>
    <w:rsid w:val="00013E9D"/>
    <w:rsid w:val="00145BE2"/>
    <w:rsid w:val="002C44A0"/>
    <w:rsid w:val="00683475"/>
    <w:rsid w:val="00985C86"/>
    <w:rsid w:val="00997121"/>
    <w:rsid w:val="00A634E5"/>
    <w:rsid w:val="00BA2C8B"/>
    <w:rsid w:val="00C174CF"/>
    <w:rsid w:val="00DF1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74C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C8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www.mimowa.pl/gimnastyka-buzi-i-jezyka/gry/zwierzatka-w-zo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</cp:lastModifiedBy>
  <cp:revision>1</cp:revision>
  <dcterms:created xsi:type="dcterms:W3CDTF">2020-06-16T15:56:00Z</dcterms:created>
  <dcterms:modified xsi:type="dcterms:W3CDTF">2020-06-16T17:13:00Z</dcterms:modified>
</cp:coreProperties>
</file>